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сентября 2005 г.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548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ОСТРЫМ ИНФАРКТОМ МИОКАРДА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острым инфарктом миокарда (приложение).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острым инфарктом миокарда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06.09.2005 г. N 548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ОСТРЫМ ИНФАРКТОМ МИОКАРДА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Модель пациента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острый инфаркт миокарда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I21</w:t>
        </w:r>
      </w:hyperlink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острая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1.1. ДИАГНОСТИКА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при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 при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патологии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патологии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патологии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дыхания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центрального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артериального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периферических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непрерывное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A06.09.008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интерпретация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A06.10.007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A12.05.026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крови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в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(подсчет формулы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A08.05.010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гемоглобина в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эритроцитах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A09.05.199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тропонина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миоглобина крови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в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глюкозы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(А, В, О)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A09.28.004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Обнаружение миоглобина в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A26.06.036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антигена HBs Ag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human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human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A12.06.011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Реакция Вассермана (RW)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(IgM, IgG) к Hepatitis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virus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A14.01.017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A14.31.003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A16.12.018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из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периферического сосуда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05"/>
      <w:bookmarkEnd w:id="5"/>
      <w:r>
        <w:rPr>
          <w:rFonts w:ascii="Calibri" w:hAnsi="Calibri" w:cs="Calibri"/>
        </w:rPr>
        <w:t>1.2. ЛЕЧЕНИЕ ИЗ РАСЧЕТА 12 ДНЕЙ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физическими упражнениям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Сцинтиграфия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Ядерно-магнитная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резонансная томография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данных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радиоизотопных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паракоагуляции в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липидов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низкой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в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Чрезвенозная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Внутриартериальное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сердечного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выброса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Баллонная вазодилятация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терапия при патологии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Электрокардиостимуляция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Массаж при заболеваниях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Мезоэнцефальная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модуляция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</w:tbl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систему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крови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Тиклопидин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28000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Абциксимаб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Фибринолитики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Стрептокиназа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Проурокиназа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8000000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8000000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Алтеплаза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г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Оксациллин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Симпатомиметики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Дилтиазем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9360 мг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синтетические субстанции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Индапамид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мг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 мг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мл</w:t>
            </w:r>
          </w:p>
        </w:tc>
      </w:tr>
    </w:tbl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9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30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31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733"/>
      <w:bookmarkEnd w:id="9"/>
      <w:r>
        <w:rPr>
          <w:rFonts w:ascii="Calibri" w:hAnsi="Calibri" w:cs="Calibri"/>
        </w:rPr>
        <w:t>Имплантаты</w:t>
      </w: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Коронарный стент с лекарственным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A9183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Коронарный стент без              </w:t>
            </w:r>
          </w:p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лекарственного покрытия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83D" w:rsidRDefault="00A9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83D" w:rsidRDefault="00A9183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0" w:name="_GoBack"/>
      <w:bookmarkEnd w:id="10"/>
    </w:p>
    <w:sectPr w:rsidR="00C90AE4" w:rsidSect="00C0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D"/>
    <w:rsid w:val="00A9183D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1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B1C127D57B4EC1713D417F8BAAA285EEFB12332CD72C53A3D5D75F7E220D575EAEB08143AE6d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1B1C127D57B4EC1713D417F8BAAA285DE1BE25399078CD63315F72F8BD37D23CE6EA0F143069E8d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B1C127D57B4EC1713D417F8BAAA285BE2B020309078CD63315F72F8BD37D23CE6EA0F153569E8d9D" TargetMode="External"/><Relationship Id="rId5" Type="http://schemas.openxmlformats.org/officeDocument/2006/relationships/hyperlink" Target="consultantplus://offline/ref=671B1C127D57B4EC1713D417F8BAAA285DEEB1263D9078CD63315F72F8BD37D23CE6EA0F153369E8d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3211</Words>
  <Characters>18307</Characters>
  <Application>Microsoft Office Word</Application>
  <DocSecurity>0</DocSecurity>
  <Lines>152</Lines>
  <Paragraphs>42</Paragraphs>
  <ScaleCrop>false</ScaleCrop>
  <Company/>
  <LinksUpToDate>false</LinksUpToDate>
  <CharactersWithSpaces>21476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2014-05-05T03:29:00Z</dcterms:created>
  <dcterms:modified xsi:type="dcterms:W3CDTF">2014-05-05T03:29:00Z</dcterms:modified>
</cp:coreProperties>
</file>