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 апреля 2007 г.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288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СО СТАБИЛЬНОЙ СТЕНОКАРДИЕЙ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  <w:proofErr w:type="gramEnd"/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со стабильной стенокардией.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со стабильной стенокардией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6 сентября 2005 г. N 551 "Об утверждении стандарта медицинской помощи больным со стабильной стенокардией".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апреля 2007 г. N 288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СТАНДАРТ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СО СТАБИЛЬНОЙ СТЕНОКАРДИЕЙ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Модель пациента: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стабильная стенокардия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I20</w:t>
        </w:r>
      </w:hyperlink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наличия осложнений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1.1. ДИАГНОСТИКА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Ретроградная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левых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отделов сердца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среднего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средней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эритроцитах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7B7551" w:rsidRP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7B75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7B7551" w:rsidRP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B75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7B7551" w:rsidRP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B75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75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7B7551" w:rsidRP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7B75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7B7551" w:rsidRP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B75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7B7551" w:rsidRP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B75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755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Реакция Вассермана (RW)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C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альфа-липопротеинов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(высокой плотности)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низкой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липопротеидов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активности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     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глютамилтрансферразы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54"/>
      <w:bookmarkEnd w:id="5"/>
      <w:r>
        <w:rPr>
          <w:rFonts w:ascii="Calibri" w:hAnsi="Calibri" w:cs="Calibri"/>
        </w:rPr>
        <w:t>1.2. ЛЕЧЕНИЕ ИЗ РАСЧЕТА 24 ДНЕЙ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Перкуссия при патологии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артериального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артериях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диетической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анализ мочи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растворов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наружными половыми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тяжелобольных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сосудистым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мочеиспускании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4,5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введении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Эластическая компрессия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интерпретация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с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фармакологической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нагрузкой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физическими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упражнениями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A21.12.002.001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синхронизированная с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диастолической фазой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сердечного ритма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биологической обратной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Баллонная вазодилятация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Анастомоз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коронарные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тромбопластиновое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лактатдегигрогеназы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дыхательных объемов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медикаментозной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провокации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Сцинтиграфия миокарда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Изотопная ангиография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Динамическая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нефросцинтиграфия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Ядерно-магнитная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резонансная томография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B01.023.01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невропатолога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B01.059.01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proofErr w:type="gramEnd"/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эндоскописта первичный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Эзофагогастродоудено-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терапия при патологии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</w:tbl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Лорносикам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закись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л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мл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центральную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алкоголизма и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наркомании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систему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крови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Антиагреганты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Антикоагулянты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140000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Розувастатин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Эзетимиб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сердечно-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Изосорбида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мононитрат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Изосорбида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динитрат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Лаппаконитина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гидробромид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АПФ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Лизиноирил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Хинаприл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Цилазаприл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Рамиприл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+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мг/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мг/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Антагонисты кальция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Цефотаксим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г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 мг/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4740 мг/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4200 мг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Кустодиол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электролитные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моно- и поли-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компонентные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л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л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и минералы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Никотиновая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г  </w:t>
            </w:r>
          </w:p>
        </w:tc>
      </w:tr>
    </w:tbl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21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22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23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825"/>
      <w:bookmarkEnd w:id="9"/>
      <w:r>
        <w:rPr>
          <w:rFonts w:ascii="Calibri" w:hAnsi="Calibri" w:cs="Calibri"/>
        </w:rPr>
        <w:t>Питательные смеси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2640"/>
        <w:gridCol w:w="1920"/>
        <w:gridCol w:w="1200"/>
        <w:gridCol w:w="1200"/>
      </w:tblGrid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парентерального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0,6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Растворы аминокислот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Жировые эмульсии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мл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для энтерального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зондового питания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мл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Смесь белковая композитная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сухая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16-24 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384-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576 г  </w:t>
            </w:r>
          </w:p>
        </w:tc>
      </w:tr>
    </w:tbl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845"/>
      <w:bookmarkEnd w:id="10"/>
      <w:r>
        <w:rPr>
          <w:rFonts w:ascii="Calibri" w:hAnsi="Calibri" w:cs="Calibri"/>
        </w:rPr>
        <w:t>Имплантаты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Коронарный стент с лекарственным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покрытием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0,9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Коронарный стент без         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лекарственного покрытия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</w:tbl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858"/>
      <w:bookmarkEnd w:id="11"/>
      <w:r>
        <w:rPr>
          <w:rFonts w:ascii="Calibri" w:hAnsi="Calibri" w:cs="Calibri"/>
        </w:rPr>
        <w:t>Консервированная кровь человека и ее компоненты</w:t>
      </w: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доз 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дозы   </w:t>
            </w:r>
          </w:p>
        </w:tc>
      </w:tr>
      <w:tr w:rsidR="007B755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Тромбоцитный концентрат из дозы  </w:t>
            </w:r>
          </w:p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551" w:rsidRDefault="007B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дозы   </w:t>
            </w:r>
          </w:p>
        </w:tc>
      </w:tr>
    </w:tbl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7551" w:rsidRDefault="007B7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0AE4" w:rsidRDefault="00C90AE4">
      <w:bookmarkStart w:id="12" w:name="_GoBack"/>
      <w:bookmarkEnd w:id="12"/>
    </w:p>
    <w:sectPr w:rsidR="00C90AE4" w:rsidSect="0018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51"/>
    <w:rsid w:val="007B7551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B7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7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B7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B7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7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B7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2649E3888616F778A3DC038B134A758A54C50A8A0BDCA1E0D62998C05F6615DA7D2A4D80C27W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2649E3888616F778A3DC038B134A758AB4153A2FDB7C24701609E28W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2649E3888616F778A3DC038B134A75BAB4356A3FDB7C24701609E835AE16614ABD3A3D806752BWAD" TargetMode="External"/><Relationship Id="rId5" Type="http://schemas.openxmlformats.org/officeDocument/2006/relationships/hyperlink" Target="consultantplus://offline/ref=CE02649E3888616F778A3DC038B134A75DA84D53AAFDB7C24701609E835AE16614ABD3A3D906762BW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3668</Words>
  <Characters>20912</Characters>
  <Application>Microsoft Office Word</Application>
  <DocSecurity>0</DocSecurity>
  <Lines>174</Lines>
  <Paragraphs>49</Paragraphs>
  <ScaleCrop>false</ScaleCrop>
  <Company/>
  <LinksUpToDate>false</LinksUpToDate>
  <CharactersWithSpaces>24531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2014-05-05T03:22:00Z</dcterms:created>
  <dcterms:modified xsi:type="dcterms:W3CDTF">2014-05-05T03:23:00Z</dcterms:modified>
</cp:coreProperties>
</file>